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E89" w:rsidRPr="00F16E89" w:rsidRDefault="00F16E89" w:rsidP="00F16E89">
      <w:r>
        <w:rPr>
          <w:noProof/>
        </w:rPr>
        <w:drawing>
          <wp:inline distT="0" distB="0" distL="0" distR="0">
            <wp:extent cx="6120130" cy="1631950"/>
            <wp:effectExtent l="0" t="0" r="1270" b="6350"/>
            <wp:docPr id="37643145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431452" name="Billede 37643145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3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Pr="00F16E89" w:rsidRDefault="00F16E89" w:rsidP="00F16E89">
      <w:pPr>
        <w:jc w:val="center"/>
        <w:rPr>
          <w:rFonts w:ascii="Helvetica Neue Thin" w:hAnsi="Helvetica Neue Thin"/>
          <w:sz w:val="36"/>
          <w:szCs w:val="36"/>
        </w:rPr>
      </w:pPr>
      <w:r w:rsidRPr="00F16E89">
        <w:rPr>
          <w:rFonts w:ascii="Helvetica Neue Thin" w:hAnsi="Helvetica Neue Thin"/>
          <w:sz w:val="36"/>
          <w:szCs w:val="36"/>
        </w:rPr>
        <w:t>by Niklas Jacob</w:t>
      </w:r>
    </w:p>
    <w:p w:rsidR="00F16E89" w:rsidRDefault="00F16E89" w:rsidP="00F16E89">
      <w:pPr>
        <w:jc w:val="center"/>
        <w:rPr>
          <w:rFonts w:ascii="Helvetica Neue Thin" w:hAnsi="Helvetica Neue Thin"/>
        </w:rPr>
      </w:pPr>
    </w:p>
    <w:p w:rsidR="00255D0D" w:rsidRDefault="006E430E" w:rsidP="00F16E89">
      <w:pPr>
        <w:jc w:val="center"/>
        <w:rPr>
          <w:rFonts w:ascii="Helvetica Neue Thin" w:hAnsi="Helvetica Neue Thin"/>
        </w:rPr>
      </w:pPr>
      <w:r>
        <w:rPr>
          <w:rFonts w:ascii="Helvetica Neue Thin" w:hAnsi="Helvetica Neue Thin"/>
          <w:noProof/>
        </w:rPr>
        <w:drawing>
          <wp:inline distT="0" distB="0" distL="0" distR="0">
            <wp:extent cx="4505741" cy="3171036"/>
            <wp:effectExtent l="0" t="0" r="3175" b="4445"/>
            <wp:docPr id="657715356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715356" name="Billede 65771535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4903" cy="3198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Pr="0074041E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  <w:r w:rsidRPr="0097583A">
        <w:rPr>
          <w:rFonts w:ascii="Helvetica Neue Thin" w:hAnsi="Helvetica Neue Thin"/>
          <w:sz w:val="20"/>
          <w:szCs w:val="20"/>
        </w:rPr>
        <w:tab/>
      </w:r>
      <w:r w:rsidR="006E430E">
        <w:rPr>
          <w:rFonts w:ascii="Helvetica Neue Thin" w:hAnsi="Helvetica Neue Thin"/>
          <w:sz w:val="20"/>
          <w:szCs w:val="20"/>
          <w:lang w:val="en-US"/>
        </w:rPr>
        <w:t>BAUHAUS CHAIR</w:t>
      </w:r>
      <w:r w:rsidR="00F16E89" w:rsidRPr="0074041E">
        <w:rPr>
          <w:rFonts w:ascii="Helvetica Neue Thin" w:hAnsi="Helvetica Neue Thin"/>
          <w:sz w:val="20"/>
          <w:szCs w:val="20"/>
          <w:lang w:val="en-US"/>
        </w:rPr>
        <w:t xml:space="preserve"> © </w:t>
      </w:r>
      <w:r w:rsidR="006E430E">
        <w:rPr>
          <w:rFonts w:ascii="Helvetica Neue Thin" w:hAnsi="Helvetica Neue Thin"/>
          <w:sz w:val="20"/>
          <w:szCs w:val="20"/>
          <w:lang w:val="en-US"/>
        </w:rPr>
        <w:t>1995</w:t>
      </w:r>
    </w:p>
    <w:p w:rsidR="00237E5B" w:rsidRPr="0074041E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</w:p>
    <w:p w:rsidR="00643812" w:rsidRPr="00643812" w:rsidRDefault="00237E5B" w:rsidP="00F83FBB">
      <w:pPr>
        <w:jc w:val="both"/>
        <w:rPr>
          <w:rFonts w:ascii="Helvetica Neue Thin" w:hAnsi="Helvetica Neue Thin"/>
          <w:lang w:val="it-IT"/>
        </w:rPr>
      </w:pPr>
      <w:r w:rsidRPr="0074041E">
        <w:rPr>
          <w:rFonts w:ascii="Helvetica Neue Thin" w:hAnsi="Helvetica Neue Thin"/>
          <w:sz w:val="20"/>
          <w:szCs w:val="20"/>
          <w:lang w:val="en-US"/>
        </w:rPr>
        <w:tab/>
      </w:r>
      <w:r w:rsidRPr="00E819F7">
        <w:rPr>
          <w:rFonts w:ascii="Helvetica Neue" w:hAnsi="Helvetica Neue"/>
          <w:b/>
          <w:bCs/>
          <w:color w:val="ED7D31" w:themeColor="accent2"/>
          <w:lang w:val="en-US"/>
        </w:rPr>
        <w:t>ITA</w:t>
      </w:r>
      <w:r w:rsidRPr="00E819F7">
        <w:rPr>
          <w:rFonts w:ascii="Helvetica Neue Thin" w:hAnsi="Helvetica Neue Thin"/>
          <w:lang w:val="en-US"/>
        </w:rPr>
        <w:t xml:space="preserve"> </w:t>
      </w:r>
      <w:r w:rsidR="00F83FBB" w:rsidRPr="00643812">
        <w:rPr>
          <w:rFonts w:ascii="Helvetica Neue Thin" w:hAnsi="Helvetica Neue Thin"/>
          <w:lang w:val="it-IT"/>
        </w:rPr>
        <w:t>La sed</w:t>
      </w:r>
      <w:r w:rsidR="006E430E" w:rsidRPr="00643812">
        <w:rPr>
          <w:rFonts w:ascii="Helvetica Neue Thin" w:hAnsi="Helvetica Neue Thin"/>
          <w:lang w:val="it-IT"/>
        </w:rPr>
        <w:t>ia</w:t>
      </w:r>
      <w:r w:rsidR="00F83FBB" w:rsidRPr="00643812">
        <w:rPr>
          <w:rFonts w:ascii="Helvetica Neue Thin" w:hAnsi="Helvetica Neue Thin"/>
          <w:lang w:val="it-IT"/>
        </w:rPr>
        <w:t xml:space="preserve"> </w:t>
      </w:r>
      <w:r w:rsidR="006E430E" w:rsidRPr="00643812">
        <w:rPr>
          <w:rFonts w:ascii="Helvetica Neue Thin" w:hAnsi="Helvetica Neue Thin"/>
          <w:lang w:val="it-IT"/>
        </w:rPr>
        <w:t xml:space="preserve">BAUHAUS </w:t>
      </w:r>
      <w:r w:rsidR="00F83FBB" w:rsidRPr="00643812">
        <w:rPr>
          <w:rFonts w:ascii="Helvetica Neue Thin" w:hAnsi="Helvetica Neue Thin"/>
          <w:lang w:val="it-IT"/>
        </w:rPr>
        <w:t xml:space="preserve">CHAIR </w:t>
      </w:r>
      <w:r w:rsidR="006E430E" w:rsidRPr="00643812">
        <w:rPr>
          <w:rFonts w:ascii="Helvetica Neue Thin" w:hAnsi="Helvetica Neue Thin"/>
          <w:lang w:val="it-IT"/>
        </w:rPr>
        <w:t xml:space="preserve">è un commento </w:t>
      </w:r>
      <w:r w:rsidR="00643812" w:rsidRPr="00643812">
        <w:rPr>
          <w:rFonts w:ascii="Helvetica Neue Thin" w:hAnsi="Helvetica Neue Thin"/>
          <w:lang w:val="it-IT"/>
        </w:rPr>
        <w:t>sull’oss</w:t>
      </w:r>
      <w:r w:rsidR="00643812">
        <w:rPr>
          <w:rFonts w:ascii="Helvetica Neue Thin" w:hAnsi="Helvetica Neue Thin"/>
          <w:lang w:val="it-IT"/>
        </w:rPr>
        <w:t>ess</w:t>
      </w:r>
      <w:r w:rsidR="00643812" w:rsidRPr="00643812">
        <w:rPr>
          <w:rFonts w:ascii="Helvetica Neue Thin" w:hAnsi="Helvetica Neue Thin"/>
          <w:lang w:val="it-IT"/>
        </w:rPr>
        <w:t>ione</w:t>
      </w:r>
      <w:r w:rsidR="006E430E" w:rsidRPr="00643812">
        <w:rPr>
          <w:rFonts w:ascii="Helvetica Neue Thin" w:hAnsi="Helvetica Neue Thin"/>
          <w:lang w:val="it-IT"/>
        </w:rPr>
        <w:t xml:space="preserve"> della scuola </w:t>
      </w:r>
      <w:r w:rsidR="00643812">
        <w:rPr>
          <w:rFonts w:ascii="Helvetica Neue Thin" w:hAnsi="Helvetica Neue Thin"/>
          <w:lang w:val="it-IT"/>
        </w:rPr>
        <w:tab/>
      </w:r>
      <w:r w:rsidR="006E430E" w:rsidRPr="00643812">
        <w:rPr>
          <w:rFonts w:ascii="Helvetica Neue Thin" w:hAnsi="Helvetica Neue Thin"/>
          <w:lang w:val="it-IT"/>
        </w:rPr>
        <w:t xml:space="preserve">Bauhaus sulle forme geometriche. La Bauhaus lanciava il trend del design </w:t>
      </w:r>
      <w:r w:rsidR="00643812">
        <w:rPr>
          <w:rFonts w:ascii="Helvetica Neue Thin" w:hAnsi="Helvetica Neue Thin"/>
          <w:lang w:val="it-IT"/>
        </w:rPr>
        <w:tab/>
      </w:r>
      <w:r w:rsidR="006E430E" w:rsidRPr="00643812">
        <w:rPr>
          <w:rFonts w:ascii="Helvetica Neue Thin" w:hAnsi="Helvetica Neue Thin"/>
          <w:lang w:val="it-IT"/>
        </w:rPr>
        <w:t xml:space="preserve">geometrico nel </w:t>
      </w:r>
      <w:r w:rsidR="00643812" w:rsidRPr="00643812">
        <w:rPr>
          <w:rFonts w:ascii="Helvetica Neue Thin" w:hAnsi="Helvetica Neue Thin"/>
          <w:lang w:val="it-IT"/>
        </w:rPr>
        <w:t>secolo</w:t>
      </w:r>
      <w:r w:rsidR="006E430E" w:rsidRPr="00643812">
        <w:rPr>
          <w:rFonts w:ascii="Helvetica Neue Thin" w:hAnsi="Helvetica Neue Thin"/>
          <w:lang w:val="it-IT"/>
        </w:rPr>
        <w:t xml:space="preserve"> scorso, e credeva pure che si poteva assegnare colori alle </w:t>
      </w:r>
      <w:r w:rsidR="00643812">
        <w:rPr>
          <w:rFonts w:ascii="Helvetica Neue Thin" w:hAnsi="Helvetica Neue Thin"/>
          <w:lang w:val="it-IT"/>
        </w:rPr>
        <w:tab/>
      </w:r>
      <w:r w:rsidR="006E430E" w:rsidRPr="00643812">
        <w:rPr>
          <w:rFonts w:ascii="Helvetica Neue Thin" w:hAnsi="Helvetica Neue Thin"/>
          <w:lang w:val="it-IT"/>
        </w:rPr>
        <w:t>forme geometriche. Per esempio</w:t>
      </w:r>
      <w:r w:rsidR="00643812" w:rsidRPr="00643812">
        <w:rPr>
          <w:rFonts w:ascii="Helvetica Neue Thin" w:hAnsi="Helvetica Neue Thin"/>
          <w:lang w:val="it-IT"/>
        </w:rPr>
        <w:t xml:space="preserve"> il quadrato è rosso, il cerchio è blu e il triangolo è </w:t>
      </w:r>
      <w:r w:rsidR="00643812">
        <w:rPr>
          <w:rFonts w:ascii="Helvetica Neue Thin" w:hAnsi="Helvetica Neue Thin"/>
          <w:lang w:val="it-IT"/>
        </w:rPr>
        <w:tab/>
      </w:r>
      <w:r w:rsidR="00643812" w:rsidRPr="00643812">
        <w:rPr>
          <w:rFonts w:ascii="Helvetica Neue Thin" w:hAnsi="Helvetica Neue Thin"/>
          <w:lang w:val="it-IT"/>
        </w:rPr>
        <w:t xml:space="preserve">giallo. La BAUHAUS CHAIR, consiste proprio di tali 3 forme e colori. </w:t>
      </w:r>
    </w:p>
    <w:p w:rsidR="00F83FBB" w:rsidRPr="00E819F7" w:rsidRDefault="00F83FBB" w:rsidP="00F83FBB">
      <w:pPr>
        <w:jc w:val="both"/>
        <w:rPr>
          <w:rFonts w:ascii="Helvetica Neue Thin" w:hAnsi="Helvetica Neue Thin"/>
          <w:lang w:val="en-US"/>
        </w:rPr>
      </w:pPr>
    </w:p>
    <w:p w:rsidR="00F83FBB" w:rsidRPr="00643812" w:rsidRDefault="00F83FBB" w:rsidP="00F83FBB">
      <w:pPr>
        <w:jc w:val="both"/>
        <w:rPr>
          <w:rFonts w:ascii="Helvetica Neue Thin" w:hAnsi="Helvetica Neue Thin"/>
          <w:lang w:val="en-US"/>
        </w:rPr>
      </w:pPr>
      <w:r w:rsidRPr="00E819F7">
        <w:rPr>
          <w:rFonts w:ascii="Helvetica Neue Thin" w:hAnsi="Helvetica Neue Thin"/>
          <w:lang w:val="en-US"/>
        </w:rPr>
        <w:tab/>
      </w:r>
      <w:r w:rsidRPr="00237E5B">
        <w:rPr>
          <w:rFonts w:ascii="Helvetica Neue" w:hAnsi="Helvetica Neue"/>
          <w:b/>
          <w:bCs/>
          <w:color w:val="ED7D31" w:themeColor="accent2"/>
          <w:lang w:val="en-US"/>
        </w:rPr>
        <w:t>ENG</w:t>
      </w:r>
      <w:r>
        <w:rPr>
          <w:rFonts w:ascii="Helvetica Neue Thin" w:hAnsi="Helvetica Neue Thin"/>
          <w:lang w:val="en-US"/>
        </w:rPr>
        <w:t xml:space="preserve"> </w:t>
      </w:r>
      <w:r w:rsidR="00643812" w:rsidRPr="00643812">
        <w:rPr>
          <w:rFonts w:ascii="Helvetica Neue Thin" w:hAnsi="Helvetica Neue Thin"/>
          <w:color w:val="000000"/>
          <w:lang w:val="en-US"/>
        </w:rPr>
        <w:t xml:space="preserve">The BAUHAUS CHAIR is a comment on the Bauhaus school's </w:t>
      </w:r>
      <w:r w:rsidR="00643812">
        <w:rPr>
          <w:rFonts w:ascii="Helvetica Neue Thin" w:hAnsi="Helvetica Neue Thin"/>
          <w:color w:val="000000"/>
          <w:lang w:val="en-US"/>
        </w:rPr>
        <w:t>obsession</w:t>
      </w:r>
      <w:r w:rsidR="00643812" w:rsidRPr="00643812">
        <w:rPr>
          <w:rFonts w:ascii="Helvetica Neue Thin" w:hAnsi="Helvetica Neue Thin"/>
          <w:color w:val="000000"/>
          <w:lang w:val="en-US"/>
        </w:rPr>
        <w:t xml:space="preserve"> with </w:t>
      </w:r>
      <w:r w:rsidR="00643812">
        <w:rPr>
          <w:rFonts w:ascii="Helvetica Neue Thin" w:hAnsi="Helvetica Neue Thin"/>
          <w:color w:val="000000"/>
          <w:lang w:val="en-US"/>
        </w:rPr>
        <w:tab/>
      </w:r>
      <w:r w:rsidR="00643812" w:rsidRPr="00643812">
        <w:rPr>
          <w:rFonts w:ascii="Helvetica Neue Thin" w:hAnsi="Helvetica Neue Thin"/>
          <w:color w:val="000000"/>
          <w:lang w:val="en-US"/>
        </w:rPr>
        <w:t xml:space="preserve">geometric shapes. The Bauhaus initiated the trend of geometric design in the last </w:t>
      </w:r>
      <w:r w:rsidR="00643812">
        <w:rPr>
          <w:rFonts w:ascii="Helvetica Neue Thin" w:hAnsi="Helvetica Neue Thin"/>
          <w:color w:val="000000"/>
          <w:lang w:val="en-US"/>
        </w:rPr>
        <w:tab/>
      </w:r>
      <w:r w:rsidR="00643812" w:rsidRPr="00643812">
        <w:rPr>
          <w:rFonts w:ascii="Helvetica Neue Thin" w:hAnsi="Helvetica Neue Thin"/>
          <w:color w:val="000000"/>
          <w:lang w:val="en-US"/>
        </w:rPr>
        <w:t xml:space="preserve">century and believed that colors could be assigned to geometric shapes. For </w:t>
      </w:r>
      <w:r w:rsidR="00643812">
        <w:rPr>
          <w:rFonts w:ascii="Helvetica Neue Thin" w:hAnsi="Helvetica Neue Thin"/>
          <w:color w:val="000000"/>
          <w:lang w:val="en-US"/>
        </w:rPr>
        <w:tab/>
      </w:r>
      <w:r w:rsidR="00643812" w:rsidRPr="00643812">
        <w:rPr>
          <w:rFonts w:ascii="Helvetica Neue Thin" w:hAnsi="Helvetica Neue Thin"/>
          <w:color w:val="000000"/>
          <w:lang w:val="en-US"/>
        </w:rPr>
        <w:t xml:space="preserve">example, the square is red, the circle is blue, and the triangle is yellow. The </w:t>
      </w:r>
      <w:r w:rsidR="00643812">
        <w:rPr>
          <w:rFonts w:ascii="Helvetica Neue Thin" w:hAnsi="Helvetica Neue Thin"/>
          <w:color w:val="000000"/>
          <w:lang w:val="en-US"/>
        </w:rPr>
        <w:tab/>
      </w:r>
      <w:r w:rsidR="00643812" w:rsidRPr="00643812">
        <w:rPr>
          <w:rFonts w:ascii="Helvetica Neue Thin" w:hAnsi="Helvetica Neue Thin"/>
          <w:color w:val="000000"/>
          <w:lang w:val="en-US"/>
        </w:rPr>
        <w:t>BAUHAUS CHAIR consists precisely of these three shapes and colors.</w:t>
      </w:r>
    </w:p>
    <w:p w:rsidR="00E850A1" w:rsidRDefault="00E850A1" w:rsidP="00F83FBB">
      <w:pPr>
        <w:jc w:val="both"/>
        <w:rPr>
          <w:rFonts w:ascii="Helvetica Neue Thin" w:hAnsi="Helvetica Neue Thin"/>
          <w:lang w:val="en-US"/>
        </w:rPr>
      </w:pPr>
    </w:p>
    <w:p w:rsidR="00F83FBB" w:rsidRDefault="00F83FBB" w:rsidP="00F83FBB">
      <w:pPr>
        <w:jc w:val="both"/>
        <w:rPr>
          <w:rFonts w:ascii="Helvetica Neue Thin" w:hAnsi="Helvetica Neue Thin"/>
          <w:lang w:val="en-US"/>
        </w:rPr>
      </w:pPr>
    </w:p>
    <w:p w:rsidR="00F83FBB" w:rsidRDefault="00F83FBB" w:rsidP="00F83FBB">
      <w:pPr>
        <w:jc w:val="both"/>
        <w:rPr>
          <w:rFonts w:ascii="Helvetica Neue Thin" w:hAnsi="Helvetica Neue Thin"/>
          <w:lang w:val="en-US"/>
        </w:rPr>
      </w:pPr>
    </w:p>
    <w:p w:rsidR="000C7B4E" w:rsidRDefault="000C7B4E" w:rsidP="000C7B4E">
      <w:pPr>
        <w:pStyle w:val="Ingenafstand"/>
        <w:jc w:val="center"/>
        <w:rPr>
          <w:rFonts w:ascii="Helvetica Neue Thin" w:hAnsi="Helvetica Neue Thin"/>
          <w:lang w:val="en-US"/>
        </w:rPr>
      </w:pPr>
      <w:r w:rsidRPr="00D12B87"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>FUNNYTURE</w:t>
      </w:r>
      <w:r w:rsidRPr="00D12B87">
        <w:rPr>
          <w:rFonts w:ascii="Helvetica Neue Thin" w:hAnsi="Helvetica Neue Thin"/>
          <w:lang w:val="en-US"/>
        </w:rPr>
        <w:t xml:space="preserve"> </w:t>
      </w:r>
      <w:r>
        <w:rPr>
          <w:rFonts w:ascii="Helvetica Neue Thin" w:hAnsi="Helvetica Neue Thin"/>
          <w:lang w:val="en-US"/>
        </w:rPr>
        <w:t>powered by</w:t>
      </w:r>
      <w:r w:rsidRPr="00D12B87">
        <w:rPr>
          <w:rFonts w:ascii="Helvetica Neue Thin" w:hAnsi="Helvetica Neue Thin"/>
          <w:lang w:val="en-US"/>
        </w:rPr>
        <w:t xml:space="preserve"> Sherwin-Williams</w:t>
      </w:r>
    </w:p>
    <w:p w:rsidR="000C7B4E" w:rsidRDefault="000C7B4E" w:rsidP="000C7B4E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F16E89" w:rsidRPr="00D12B87" w:rsidRDefault="000C7B4E" w:rsidP="000C7B4E">
      <w:pPr>
        <w:pStyle w:val="Ingenafstand"/>
        <w:jc w:val="center"/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lang w:val="en-US"/>
        </w:rPr>
        <w:t>Technical Lighting Partner: IGUZZINI</w:t>
      </w:r>
    </w:p>
    <w:sectPr w:rsidR="00F16E89" w:rsidRPr="00D12B87" w:rsidSect="0036108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89"/>
    <w:rsid w:val="000C7B4E"/>
    <w:rsid w:val="00237E5B"/>
    <w:rsid w:val="00255D0D"/>
    <w:rsid w:val="00361085"/>
    <w:rsid w:val="005879FA"/>
    <w:rsid w:val="00643812"/>
    <w:rsid w:val="006D720E"/>
    <w:rsid w:val="006E430E"/>
    <w:rsid w:val="00733C16"/>
    <w:rsid w:val="0074041E"/>
    <w:rsid w:val="0097583A"/>
    <w:rsid w:val="00D12B87"/>
    <w:rsid w:val="00D405EE"/>
    <w:rsid w:val="00D96DE0"/>
    <w:rsid w:val="00DA02C2"/>
    <w:rsid w:val="00E819F7"/>
    <w:rsid w:val="00E850A1"/>
    <w:rsid w:val="00F16E89"/>
    <w:rsid w:val="00F7124F"/>
    <w:rsid w:val="00F8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405CB"/>
  <w15:chartTrackingRefBased/>
  <w15:docId w15:val="{BC633D21-D0D7-D94D-A744-E35DC6A7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2B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Strk">
    <w:name w:val="Strong"/>
    <w:basedOn w:val="Standardskrifttypeiafsnit"/>
    <w:uiPriority w:val="22"/>
    <w:qFormat/>
    <w:rsid w:val="00D12B87"/>
    <w:rPr>
      <w:b/>
      <w:bCs/>
    </w:rPr>
  </w:style>
  <w:style w:type="character" w:customStyle="1" w:styleId="apple-converted-space">
    <w:name w:val="apple-converted-space"/>
    <w:basedOn w:val="Standardskrifttypeiafsnit"/>
    <w:rsid w:val="00D12B87"/>
  </w:style>
  <w:style w:type="paragraph" w:styleId="Ingenafstand">
    <w:name w:val="No Spacing"/>
    <w:uiPriority w:val="1"/>
    <w:qFormat/>
    <w:rsid w:val="00D12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Jacob</dc:creator>
  <cp:keywords/>
  <dc:description/>
  <cp:lastModifiedBy>Niklas Jacob</cp:lastModifiedBy>
  <cp:revision>3</cp:revision>
  <cp:lastPrinted>2025-02-17T03:07:00Z</cp:lastPrinted>
  <dcterms:created xsi:type="dcterms:W3CDTF">2025-02-17T03:17:00Z</dcterms:created>
  <dcterms:modified xsi:type="dcterms:W3CDTF">2025-03-12T15:04:00Z</dcterms:modified>
</cp:coreProperties>
</file>